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32" w:rsidRPr="00BA256F" w:rsidRDefault="00934C72" w:rsidP="00DC6FD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6F">
        <w:rPr>
          <w:rFonts w:ascii="Times New Roman" w:hAnsi="Times New Roman" w:cs="Times New Roman"/>
          <w:b/>
          <w:sz w:val="32"/>
          <w:szCs w:val="32"/>
          <w:u w:val="single"/>
        </w:rPr>
        <w:t>Macromolecula</w:t>
      </w:r>
      <w:r w:rsidR="008B067A" w:rsidRPr="00BA256F">
        <w:rPr>
          <w:rFonts w:ascii="Times New Roman" w:hAnsi="Times New Roman" w:cs="Times New Roman"/>
          <w:b/>
          <w:sz w:val="32"/>
          <w:szCs w:val="32"/>
          <w:u w:val="single"/>
        </w:rPr>
        <w:t>r Cry</w:t>
      </w:r>
      <w:r w:rsidR="009270D8" w:rsidRPr="00BA256F">
        <w:rPr>
          <w:rFonts w:ascii="Times New Roman" w:hAnsi="Times New Roman" w:cs="Times New Roman"/>
          <w:b/>
          <w:sz w:val="32"/>
          <w:szCs w:val="32"/>
          <w:u w:val="single"/>
        </w:rPr>
        <w:t>stallography Unit</w:t>
      </w:r>
    </w:p>
    <w:p w:rsidR="00E62832" w:rsidRPr="00BA256F" w:rsidRDefault="00760FF9" w:rsidP="00DC6F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FF9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bidi="hi-IN"/>
        </w:rPr>
        <w:drawing>
          <wp:inline distT="0" distB="0" distL="0" distR="0">
            <wp:extent cx="5731510" cy="3224494"/>
            <wp:effectExtent l="0" t="0" r="2540" b="0"/>
            <wp:docPr id="2" name="Picture 2" descr="D:\MIF\Proposal\Website proposal Submitted on dec 2015\major facility Detail Edied\DSC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F\Proposal\Website proposal Submitted on dec 2015\major facility Detail Edied\DSC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41CE" w:rsidRPr="00BA256F" w:rsidRDefault="009270D8" w:rsidP="004B21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56F">
        <w:rPr>
          <w:rFonts w:ascii="Times New Roman" w:hAnsi="Times New Roman" w:cs="Times New Roman"/>
          <w:b/>
          <w:sz w:val="24"/>
          <w:szCs w:val="24"/>
        </w:rPr>
        <w:t>The Macromolecular Crystallography unit comprised of Micro</w:t>
      </w:r>
      <w:r w:rsidR="007302F0">
        <w:rPr>
          <w:rFonts w:ascii="Times New Roman" w:hAnsi="Times New Roman" w:cs="Times New Roman"/>
          <w:b/>
          <w:sz w:val="24"/>
          <w:szCs w:val="24"/>
        </w:rPr>
        <w:t>-00</w:t>
      </w:r>
      <w:r w:rsidR="00F25D23" w:rsidRPr="00BA256F">
        <w:rPr>
          <w:rFonts w:ascii="Times New Roman" w:hAnsi="Times New Roman" w:cs="Times New Roman"/>
          <w:b/>
          <w:sz w:val="24"/>
          <w:szCs w:val="24"/>
        </w:rPr>
        <w:t>7 HF is</w:t>
      </w:r>
      <w:r w:rsidRPr="00BA256F">
        <w:rPr>
          <w:rFonts w:ascii="Times New Roman" w:hAnsi="Times New Roman" w:cs="Times New Roman"/>
          <w:b/>
          <w:sz w:val="24"/>
          <w:szCs w:val="24"/>
        </w:rPr>
        <w:t xml:space="preserve"> tabletop rotating anode X-ray generator</w:t>
      </w:r>
      <w:r w:rsidR="00F25D23" w:rsidRPr="00BA256F">
        <w:rPr>
          <w:rFonts w:ascii="Times New Roman" w:hAnsi="Times New Roman" w:cs="Times New Roman"/>
          <w:b/>
          <w:sz w:val="24"/>
          <w:szCs w:val="24"/>
        </w:rPr>
        <w:t xml:space="preserve"> for protein crystallography.</w:t>
      </w:r>
      <w:r w:rsidRPr="00BA256F">
        <w:rPr>
          <w:rFonts w:ascii="Times New Roman" w:hAnsi="Times New Roman" w:cs="Times New Roman"/>
          <w:b/>
          <w:sz w:val="24"/>
          <w:szCs w:val="24"/>
        </w:rPr>
        <w:t xml:space="preserve"> The unit is equipped with mar345 DTB image plate </w:t>
      </w:r>
      <w:r w:rsidR="00BF204D" w:rsidRPr="00BA256F">
        <w:rPr>
          <w:rFonts w:ascii="Times New Roman" w:hAnsi="Times New Roman" w:cs="Times New Roman"/>
          <w:b/>
          <w:sz w:val="24"/>
          <w:szCs w:val="24"/>
        </w:rPr>
        <w:t>detector and Oxford Cryo</w:t>
      </w:r>
      <w:r w:rsidRPr="00BA256F">
        <w:rPr>
          <w:rFonts w:ascii="Times New Roman" w:hAnsi="Times New Roman" w:cs="Times New Roman"/>
          <w:b/>
          <w:sz w:val="24"/>
          <w:szCs w:val="24"/>
        </w:rPr>
        <w:t xml:space="preserve">system suitable for modern X-ray structure work. </w:t>
      </w:r>
      <w:r w:rsidR="00BF204D" w:rsidRPr="00BA256F">
        <w:rPr>
          <w:rFonts w:ascii="Times New Roman" w:hAnsi="Times New Roman" w:cs="Times New Roman"/>
          <w:b/>
          <w:sz w:val="24"/>
          <w:szCs w:val="24"/>
        </w:rPr>
        <w:t>T</w:t>
      </w:r>
      <w:r w:rsidRPr="00BA256F">
        <w:rPr>
          <w:rFonts w:ascii="Times New Roman" w:hAnsi="Times New Roman" w:cs="Times New Roman"/>
          <w:b/>
          <w:sz w:val="24"/>
          <w:szCs w:val="24"/>
        </w:rPr>
        <w:t>he mar345 Image P</w:t>
      </w:r>
      <w:r w:rsidR="008623B6" w:rsidRPr="00BA256F">
        <w:rPr>
          <w:rFonts w:ascii="Times New Roman" w:hAnsi="Times New Roman" w:cs="Times New Roman"/>
          <w:b/>
          <w:sz w:val="24"/>
          <w:szCs w:val="24"/>
        </w:rPr>
        <w:t xml:space="preserve">late Detector System offers </w:t>
      </w:r>
      <w:r w:rsidRPr="00BA256F">
        <w:rPr>
          <w:rFonts w:ascii="Times New Roman" w:hAnsi="Times New Roman" w:cs="Times New Roman"/>
          <w:b/>
          <w:sz w:val="24"/>
          <w:szCs w:val="24"/>
        </w:rPr>
        <w:t>the best choice for recording diffraction patterns of protein crystals.</w:t>
      </w:r>
    </w:p>
    <w:p w:rsidR="00321C03" w:rsidRDefault="00934C72" w:rsidP="008A56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256F">
        <w:rPr>
          <w:rFonts w:ascii="Times New Roman" w:hAnsi="Times New Roman" w:cs="Times New Roman"/>
          <w:b/>
          <w:sz w:val="28"/>
          <w:szCs w:val="28"/>
          <w:u w:val="single"/>
        </w:rPr>
        <w:t>Specifications:</w:t>
      </w:r>
    </w:p>
    <w:p w:rsidR="00942A2A" w:rsidRPr="00321C03" w:rsidRDefault="00321C03" w:rsidP="00934C7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21C03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942A2A" w:rsidRPr="00321C03">
        <w:rPr>
          <w:rFonts w:ascii="Times New Roman" w:hAnsi="Times New Roman" w:cs="Times New Roman"/>
          <w:b/>
          <w:sz w:val="26"/>
          <w:szCs w:val="26"/>
          <w:u w:val="single"/>
        </w:rPr>
        <w:t>mage plate detector</w:t>
      </w:r>
      <w:r w:rsidRPr="00321C0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42A2A" w:rsidRDefault="00942A2A" w:rsidP="00942A2A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Plate Diameter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: </w:t>
      </w:r>
      <w:r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345 mm</w:t>
      </w:r>
    </w:p>
    <w:p w:rsidR="00942A2A" w:rsidRDefault="00942A2A" w:rsidP="00942A2A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Usable detector area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: </w:t>
      </w:r>
      <w:r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93.480 mm²</w:t>
      </w:r>
    </w:p>
    <w:p w:rsidR="00942A2A" w:rsidRDefault="00942A2A" w:rsidP="00942A2A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Diameter of scanned area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: </w:t>
      </w:r>
      <w:r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Software selectable: 180, 240, 300 or 345mm</w:t>
      </w:r>
    </w:p>
    <w:p w:rsidR="00BE7C9A" w:rsidRPr="0022492C" w:rsidRDefault="00942A2A" w:rsidP="0022492C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Pixel size (selectable by software)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: </w:t>
      </w:r>
      <w:r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150 µm² or 100 µm²</w:t>
      </w:r>
    </w:p>
    <w:p w:rsidR="00934C72" w:rsidRPr="00BA256F" w:rsidRDefault="00934C72" w:rsidP="00BE7C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56F">
        <w:rPr>
          <w:rFonts w:ascii="Times New Roman" w:hAnsi="Times New Roman" w:cs="Times New Roman"/>
          <w:b/>
          <w:sz w:val="28"/>
          <w:szCs w:val="28"/>
          <w:u w:val="single"/>
        </w:rPr>
        <w:t>X-ray Generator:</w:t>
      </w:r>
    </w:p>
    <w:p w:rsidR="00934C72" w:rsidRPr="00BA256F" w:rsidRDefault="00934C72" w:rsidP="00BE7C9A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Maximum power: 1.2 kW</w:t>
      </w:r>
    </w:p>
    <w:p w:rsidR="00934C72" w:rsidRPr="00BA256F" w:rsidRDefault="0017510E" w:rsidP="00BE7C9A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Voltage: 20 – 4</w:t>
      </w:r>
      <w:r w:rsidR="0022492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0 kV</w:t>
      </w:r>
    </w:p>
    <w:p w:rsidR="00934C72" w:rsidRPr="00BA256F" w:rsidRDefault="00934C72" w:rsidP="00BE7C9A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Cu</w:t>
      </w:r>
      <w:r w:rsidR="0022492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rrent: 10 – 30 mA</w:t>
      </w:r>
    </w:p>
    <w:p w:rsidR="00934C72" w:rsidRPr="0022492C" w:rsidRDefault="00934C72" w:rsidP="00BE7C9A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HV stability: ±0.015</w:t>
      </w:r>
    </w:p>
    <w:p w:rsidR="00934C72" w:rsidRPr="00BA256F" w:rsidRDefault="00934C72" w:rsidP="00BE7C9A">
      <w:pPr>
        <w:numPr>
          <w:ilvl w:val="0"/>
          <w:numId w:val="2"/>
        </w:numPr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Avai</w:t>
      </w:r>
      <w:r w:rsidR="00DC6FDE"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lable target: Cu</w:t>
      </w:r>
      <w:r w:rsidR="0017510E"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Kα-1.5418Å</w:t>
      </w:r>
    </w:p>
    <w:p w:rsidR="00934C72" w:rsidRPr="00BA256F" w:rsidRDefault="00934C72" w:rsidP="0022492C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X-ray window: 0.2 mm thick beryllium</w:t>
      </w:r>
    </w:p>
    <w:p w:rsidR="00934C72" w:rsidRPr="00BA256F" w:rsidRDefault="00934C72" w:rsidP="0022492C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Filament: W, annealed and pre-aligned</w:t>
      </w:r>
    </w:p>
    <w:p w:rsidR="003C5D28" w:rsidRPr="00BA256F" w:rsidRDefault="003C5D28" w:rsidP="0022492C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Focal spot size:  φ = 70μm</w:t>
      </w:r>
    </w:p>
    <w:p w:rsidR="0022492C" w:rsidRDefault="001B1E98" w:rsidP="0022492C">
      <w:pPr>
        <w:numPr>
          <w:ilvl w:val="0"/>
          <w:numId w:val="1"/>
        </w:numPr>
        <w:spacing w:after="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A25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Beam size at sample: 100μm</w:t>
      </w:r>
    </w:p>
    <w:p w:rsidR="0022492C" w:rsidRDefault="0022492C" w:rsidP="0022492C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22492C" w:rsidRPr="0022492C" w:rsidRDefault="0022492C" w:rsidP="0022492C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4B2128" w:rsidRPr="00BA256F" w:rsidRDefault="00E62832" w:rsidP="00934C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256F">
        <w:rPr>
          <w:rFonts w:ascii="Times New Roman" w:hAnsi="Times New Roman" w:cs="Times New Roman"/>
          <w:b/>
          <w:sz w:val="28"/>
          <w:szCs w:val="28"/>
          <w:u w:val="single"/>
        </w:rPr>
        <w:t>Accessories:</w:t>
      </w:r>
    </w:p>
    <w:p w:rsidR="00E62832" w:rsidRPr="00BA256F" w:rsidRDefault="00E62832" w:rsidP="00EA7037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7ABA">
        <w:rPr>
          <w:rFonts w:ascii="Times New Roman" w:hAnsi="Times New Roman" w:cs="Times New Roman"/>
          <w:sz w:val="24"/>
          <w:szCs w:val="24"/>
        </w:rPr>
        <w:t>Varimax</w:t>
      </w:r>
      <w:r w:rsidRPr="00BA256F">
        <w:rPr>
          <w:rFonts w:ascii="Times New Roman" w:hAnsi="Times New Roman" w:cs="Times New Roman"/>
          <w:sz w:val="24"/>
          <w:szCs w:val="24"/>
        </w:rPr>
        <w:t xml:space="preserve"> – HF Confocal optical system.</w:t>
      </w:r>
    </w:p>
    <w:p w:rsidR="00E62832" w:rsidRPr="00BA256F" w:rsidRDefault="00E62832" w:rsidP="00EA7037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256F">
        <w:rPr>
          <w:rFonts w:ascii="Times New Roman" w:hAnsi="Times New Roman" w:cs="Times New Roman"/>
          <w:sz w:val="24"/>
          <w:szCs w:val="24"/>
        </w:rPr>
        <w:t>Haskris refrigerated heat exchanger.</w:t>
      </w:r>
    </w:p>
    <w:p w:rsidR="00E62832" w:rsidRPr="00BA256F" w:rsidRDefault="00E62832" w:rsidP="00EA7037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256F">
        <w:rPr>
          <w:rFonts w:ascii="Times New Roman" w:hAnsi="Times New Roman" w:cs="Times New Roman"/>
          <w:sz w:val="24"/>
          <w:szCs w:val="24"/>
        </w:rPr>
        <w:t>Oxford Cyrosystems</w:t>
      </w:r>
      <w:r w:rsidR="00985D98">
        <w:rPr>
          <w:rFonts w:ascii="Times New Roman" w:hAnsi="Times New Roman" w:cs="Times New Roman"/>
          <w:sz w:val="24"/>
          <w:szCs w:val="24"/>
        </w:rPr>
        <w:t xml:space="preserve"> </w:t>
      </w:r>
      <w:r w:rsidRPr="00BA256F">
        <w:rPr>
          <w:rFonts w:ascii="Times New Roman" w:hAnsi="Times New Roman" w:cs="Times New Roman"/>
          <w:sz w:val="24"/>
          <w:szCs w:val="24"/>
        </w:rPr>
        <w:t>Cryostream Unit (700 Series)</w:t>
      </w:r>
    </w:p>
    <w:p w:rsidR="00E62832" w:rsidRPr="00BA256F" w:rsidRDefault="00E62832" w:rsidP="00EA7037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256F">
        <w:rPr>
          <w:rFonts w:ascii="Times New Roman" w:hAnsi="Times New Roman" w:cs="Times New Roman"/>
          <w:sz w:val="24"/>
          <w:szCs w:val="24"/>
        </w:rPr>
        <w:t>AD 51 dry air unit.</w:t>
      </w:r>
    </w:p>
    <w:p w:rsidR="00E62832" w:rsidRPr="00BA256F" w:rsidRDefault="00E62832" w:rsidP="00EA7037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256F">
        <w:rPr>
          <w:rFonts w:ascii="Times New Roman" w:hAnsi="Times New Roman" w:cs="Times New Roman"/>
          <w:sz w:val="24"/>
          <w:szCs w:val="24"/>
        </w:rPr>
        <w:t>Lion drier unit.</w:t>
      </w:r>
    </w:p>
    <w:p w:rsidR="00934C72" w:rsidRPr="0022492C" w:rsidRDefault="00934C72" w:rsidP="0022492C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sectPr w:rsidR="00934C72" w:rsidRPr="0022492C" w:rsidSect="00D02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94" w:rsidRDefault="00C17994" w:rsidP="009641CE">
      <w:pPr>
        <w:spacing w:after="0" w:line="240" w:lineRule="auto"/>
      </w:pPr>
      <w:r>
        <w:separator/>
      </w:r>
    </w:p>
  </w:endnote>
  <w:endnote w:type="continuationSeparator" w:id="0">
    <w:p w:rsidR="00C17994" w:rsidRDefault="00C17994" w:rsidP="0096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94" w:rsidRDefault="00C17994" w:rsidP="009641CE">
      <w:pPr>
        <w:spacing w:after="0" w:line="240" w:lineRule="auto"/>
      </w:pPr>
      <w:r>
        <w:separator/>
      </w:r>
    </w:p>
  </w:footnote>
  <w:footnote w:type="continuationSeparator" w:id="0">
    <w:p w:rsidR="00C17994" w:rsidRDefault="00C17994" w:rsidP="00964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61528"/>
    <w:multiLevelType w:val="multilevel"/>
    <w:tmpl w:val="B852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392148"/>
    <w:multiLevelType w:val="multilevel"/>
    <w:tmpl w:val="CD80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056951"/>
    <w:multiLevelType w:val="hybridMultilevel"/>
    <w:tmpl w:val="1C624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0477F"/>
    <w:multiLevelType w:val="multilevel"/>
    <w:tmpl w:val="125A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C94C4A"/>
    <w:multiLevelType w:val="hybridMultilevel"/>
    <w:tmpl w:val="FA704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D09CA"/>
    <w:multiLevelType w:val="multilevel"/>
    <w:tmpl w:val="9680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1"/>
    <w:rsid w:val="00002125"/>
    <w:rsid w:val="00075C8A"/>
    <w:rsid w:val="000C48B2"/>
    <w:rsid w:val="00103D33"/>
    <w:rsid w:val="0017510E"/>
    <w:rsid w:val="00190D87"/>
    <w:rsid w:val="001B1E98"/>
    <w:rsid w:val="001D61DA"/>
    <w:rsid w:val="001F7EA4"/>
    <w:rsid w:val="0022198C"/>
    <w:rsid w:val="0022492C"/>
    <w:rsid w:val="00284F2C"/>
    <w:rsid w:val="002C4B92"/>
    <w:rsid w:val="002C5199"/>
    <w:rsid w:val="002E68D5"/>
    <w:rsid w:val="00321C03"/>
    <w:rsid w:val="00380F82"/>
    <w:rsid w:val="003C5D28"/>
    <w:rsid w:val="003D7727"/>
    <w:rsid w:val="004B2128"/>
    <w:rsid w:val="004D1EB1"/>
    <w:rsid w:val="00572CF4"/>
    <w:rsid w:val="006B5494"/>
    <w:rsid w:val="007302F0"/>
    <w:rsid w:val="00736C8B"/>
    <w:rsid w:val="00760FF9"/>
    <w:rsid w:val="00771F75"/>
    <w:rsid w:val="007B6779"/>
    <w:rsid w:val="00825998"/>
    <w:rsid w:val="008623B6"/>
    <w:rsid w:val="00880B81"/>
    <w:rsid w:val="008A5610"/>
    <w:rsid w:val="008B067A"/>
    <w:rsid w:val="008B7ABA"/>
    <w:rsid w:val="009270D8"/>
    <w:rsid w:val="00934C72"/>
    <w:rsid w:val="00942A2A"/>
    <w:rsid w:val="009451D6"/>
    <w:rsid w:val="0094538C"/>
    <w:rsid w:val="0094709A"/>
    <w:rsid w:val="009641CE"/>
    <w:rsid w:val="00972A7A"/>
    <w:rsid w:val="00985D98"/>
    <w:rsid w:val="009E3935"/>
    <w:rsid w:val="00A27567"/>
    <w:rsid w:val="00AC436C"/>
    <w:rsid w:val="00AF100C"/>
    <w:rsid w:val="00B22867"/>
    <w:rsid w:val="00B9508F"/>
    <w:rsid w:val="00BA256F"/>
    <w:rsid w:val="00BE7C9A"/>
    <w:rsid w:val="00BF204D"/>
    <w:rsid w:val="00C17994"/>
    <w:rsid w:val="00C979DC"/>
    <w:rsid w:val="00CA3DF8"/>
    <w:rsid w:val="00CC36CF"/>
    <w:rsid w:val="00CE6CD4"/>
    <w:rsid w:val="00D0224E"/>
    <w:rsid w:val="00D94F9A"/>
    <w:rsid w:val="00D961DA"/>
    <w:rsid w:val="00DC6FDE"/>
    <w:rsid w:val="00E62832"/>
    <w:rsid w:val="00EA7037"/>
    <w:rsid w:val="00F25D23"/>
    <w:rsid w:val="00F5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A194F4-550B-4E07-84AD-BDFD44D2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1F75"/>
    <w:rPr>
      <w:b/>
      <w:bCs/>
    </w:rPr>
  </w:style>
  <w:style w:type="paragraph" w:styleId="NoSpacing">
    <w:name w:val="No Spacing"/>
    <w:uiPriority w:val="1"/>
    <w:qFormat/>
    <w:rsid w:val="00771F75"/>
    <w:pPr>
      <w:spacing w:after="0" w:line="240" w:lineRule="auto"/>
    </w:pPr>
  </w:style>
  <w:style w:type="table" w:styleId="MediumShading1-Accent4">
    <w:name w:val="Medium Shading 1 Accent 4"/>
    <w:basedOn w:val="TableNormal"/>
    <w:uiPriority w:val="63"/>
    <w:rsid w:val="00934C7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93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62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64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1CE"/>
  </w:style>
  <w:style w:type="paragraph" w:styleId="Footer">
    <w:name w:val="footer"/>
    <w:basedOn w:val="Normal"/>
    <w:link w:val="FooterChar"/>
    <w:uiPriority w:val="99"/>
    <w:semiHidden/>
    <w:unhideWhenUsed/>
    <w:rsid w:val="00964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1CE"/>
  </w:style>
  <w:style w:type="character" w:customStyle="1" w:styleId="apple-converted-space">
    <w:name w:val="apple-converted-space"/>
    <w:basedOn w:val="DefaultParagraphFont"/>
    <w:rsid w:val="007B6779"/>
  </w:style>
  <w:style w:type="table" w:styleId="TableGridLight">
    <w:name w:val="Grid Table Light"/>
    <w:basedOn w:val="TableNormal"/>
    <w:uiPriority w:val="40"/>
    <w:rsid w:val="00AC43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</dc:creator>
  <cp:lastModifiedBy>ISD IMTECH</cp:lastModifiedBy>
  <cp:revision>14</cp:revision>
  <cp:lastPrinted>2016-10-03T05:46:00Z</cp:lastPrinted>
  <dcterms:created xsi:type="dcterms:W3CDTF">2016-09-12T06:09:00Z</dcterms:created>
  <dcterms:modified xsi:type="dcterms:W3CDTF">2017-02-27T09:01:00Z</dcterms:modified>
</cp:coreProperties>
</file>